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51F" w:rsidRPr="00A2351F" w:rsidRDefault="00A2351F" w:rsidP="00A2351F">
      <w:pPr>
        <w:spacing w:after="0"/>
        <w:jc w:val="center"/>
        <w:rPr>
          <w:b/>
          <w:sz w:val="32"/>
          <w:szCs w:val="32"/>
          <w:lang w:eastAsia="ru-RU"/>
        </w:rPr>
      </w:pPr>
      <w:r w:rsidRPr="00A2351F">
        <w:rPr>
          <w:b/>
          <w:sz w:val="32"/>
          <w:szCs w:val="32"/>
          <w:lang w:eastAsia="ru-RU"/>
        </w:rPr>
        <w:t>Руководство пользователя программы</w:t>
      </w:r>
    </w:p>
    <w:p w:rsidR="00C633D4" w:rsidRDefault="00A2351F" w:rsidP="00A2351F">
      <w:pPr>
        <w:spacing w:after="0"/>
        <w:jc w:val="center"/>
        <w:rPr>
          <w:b/>
          <w:sz w:val="32"/>
          <w:szCs w:val="32"/>
        </w:rPr>
      </w:pPr>
      <w:r w:rsidRPr="00A2351F">
        <w:rPr>
          <w:b/>
          <w:sz w:val="32"/>
          <w:szCs w:val="32"/>
        </w:rPr>
        <w:t xml:space="preserve">Программа «Система автоматизированного проектирования компьютерных симуляторов опасных производственных объектов энергетики и </w:t>
      </w:r>
      <w:proofErr w:type="spellStart"/>
      <w:r w:rsidRPr="00A2351F">
        <w:rPr>
          <w:b/>
          <w:sz w:val="32"/>
          <w:szCs w:val="32"/>
        </w:rPr>
        <w:t>нефтегаза</w:t>
      </w:r>
      <w:proofErr w:type="spellEnd"/>
      <w:r w:rsidRPr="00A2351F">
        <w:rPr>
          <w:b/>
          <w:sz w:val="32"/>
          <w:szCs w:val="32"/>
        </w:rPr>
        <w:t xml:space="preserve"> ЭНГСИМ»</w:t>
      </w:r>
    </w:p>
    <w:p w:rsidR="00C633D4" w:rsidRDefault="00C633D4">
      <w:pPr>
        <w:spacing w:line="259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A2351F" w:rsidRDefault="00A2351F" w:rsidP="00A2351F">
      <w:pPr>
        <w:spacing w:after="0"/>
        <w:jc w:val="center"/>
        <w:rPr>
          <w:b/>
          <w:sz w:val="32"/>
          <w:szCs w:val="32"/>
        </w:rPr>
      </w:pPr>
    </w:p>
    <w:sdt>
      <w:sdtPr>
        <w:rPr>
          <w:rFonts w:ascii="Times New Roman" w:eastAsiaTheme="minorHAnsi" w:hAnsi="Times New Roman" w:cstheme="minorBidi"/>
          <w:color w:val="auto"/>
          <w:sz w:val="28"/>
          <w:szCs w:val="22"/>
          <w:lang w:eastAsia="en-US"/>
        </w:rPr>
        <w:id w:val="101019050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633D4" w:rsidRDefault="00C633D4">
          <w:pPr>
            <w:pStyle w:val="a4"/>
          </w:pPr>
          <w:r>
            <w:t>Оглавление</w:t>
          </w:r>
        </w:p>
        <w:p w:rsidR="00380999" w:rsidRDefault="00C633D4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20528524" w:history="1">
            <w:r w:rsidR="00380999"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1. Введение</w:t>
            </w:r>
            <w:r w:rsidR="00380999">
              <w:rPr>
                <w:noProof/>
                <w:webHidden/>
              </w:rPr>
              <w:tab/>
            </w:r>
            <w:r w:rsidR="00380999">
              <w:rPr>
                <w:noProof/>
                <w:webHidden/>
              </w:rPr>
              <w:fldChar w:fldCharType="begin"/>
            </w:r>
            <w:r w:rsidR="00380999">
              <w:rPr>
                <w:noProof/>
                <w:webHidden/>
              </w:rPr>
              <w:instrText xml:space="preserve"> PAGEREF _Toc220528524 \h </w:instrText>
            </w:r>
            <w:r w:rsidR="00380999">
              <w:rPr>
                <w:noProof/>
                <w:webHidden/>
              </w:rPr>
            </w:r>
            <w:r w:rsidR="00380999">
              <w:rPr>
                <w:noProof/>
                <w:webHidden/>
              </w:rPr>
              <w:fldChar w:fldCharType="separate"/>
            </w:r>
            <w:r w:rsidR="00380999">
              <w:rPr>
                <w:noProof/>
                <w:webHidden/>
              </w:rPr>
              <w:t>3</w:t>
            </w:r>
            <w:r w:rsidR="00380999"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25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1.1. Назначение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26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2. Начало работы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27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2.1. Запуск программы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28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2.2. Интерфейс пользователя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29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3. Работа с проектами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0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3.1. Создание нового проекта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1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3.2. Открытие существующего проекта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2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3.3. Сохранение проекта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3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4. Основные операции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4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4.1. Ввод исходных данных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5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4.2. Выполнение расчета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2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6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5. Безопасность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80999" w:rsidRDefault="00380999">
          <w:pPr>
            <w:pStyle w:val="31"/>
            <w:tabs>
              <w:tab w:val="right" w:leader="dot" w:pos="9344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20528537" w:history="1">
            <w:r w:rsidRPr="001A07CE">
              <w:rPr>
                <w:rStyle w:val="a5"/>
                <w:rFonts w:ascii="Segoe UI" w:eastAsia="Times New Roman" w:hAnsi="Segoe UI" w:cs="Segoe UI"/>
                <w:b/>
                <w:bCs/>
                <w:noProof/>
                <w:lang w:eastAsia="ru-RU"/>
              </w:rPr>
              <w:t>5.1. Рекомендации по использованию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_Toc220528537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633D4" w:rsidRDefault="00C633D4">
          <w:r>
            <w:rPr>
              <w:b/>
              <w:bCs/>
            </w:rPr>
            <w:fldChar w:fldCharType="end"/>
          </w:r>
        </w:p>
      </w:sdtContent>
    </w:sdt>
    <w:p w:rsidR="00C633D4" w:rsidRPr="00A2351F" w:rsidRDefault="00C633D4" w:rsidP="00A2351F">
      <w:pPr>
        <w:spacing w:after="0"/>
        <w:jc w:val="center"/>
        <w:rPr>
          <w:b/>
          <w:sz w:val="32"/>
          <w:szCs w:val="32"/>
        </w:rPr>
      </w:pPr>
    </w:p>
    <w:p w:rsidR="00A2351F" w:rsidRDefault="00A2351F">
      <w:pPr>
        <w:spacing w:line="259" w:lineRule="auto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br w:type="page"/>
      </w:r>
      <w:bookmarkStart w:id="0" w:name="_GoBack"/>
      <w:bookmarkEnd w:id="0"/>
    </w:p>
    <w:p w:rsidR="00A2351F" w:rsidRPr="00A2351F" w:rsidRDefault="00A2351F" w:rsidP="00A2351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1" w:name="_Toc220528524"/>
      <w:r w:rsidRPr="00A2351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lastRenderedPageBreak/>
        <w:t>1. Введение</w:t>
      </w:r>
      <w:bookmarkEnd w:id="1"/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2" w:name="_Toc220528525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1.1. Назначение программы</w:t>
      </w:r>
      <w:bookmarkEnd w:id="2"/>
    </w:p>
    <w:p w:rsidR="00A2351F" w:rsidRPr="00A2351F" w:rsidRDefault="00A2351F" w:rsidP="00C633D4">
      <w:pPr>
        <w:shd w:val="clear" w:color="auto" w:fill="FFFFFF"/>
        <w:spacing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ЭНГСИМ — </w:t>
      </w:r>
      <w:r w:rsidR="00C633D4" w:rsidRPr="00C633D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предназначена для проектирования технологических схем в нефтегазовой и</w:t>
      </w:r>
      <w:r w:rsidR="00C633D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="00C633D4" w:rsidRPr="00C633D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энергетической отраслях</w:t>
      </w: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. </w:t>
      </w:r>
      <w:r w:rsidR="00C633D4" w:rsidRPr="00C633D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Программа позволяет создавать математические модели для симуляции и</w:t>
      </w:r>
      <w:r w:rsidR="00C633D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</w:t>
      </w:r>
      <w:r w:rsidR="00C633D4" w:rsidRPr="00C633D4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анализа технологических процессов, обеспечивая точность и эффективность расчетов</w:t>
      </w: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A2351F" w:rsidRPr="00A2351F" w:rsidRDefault="00A2351F" w:rsidP="00A2351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3" w:name="_Toc220528526"/>
      <w:r w:rsidRPr="00A2351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2. Начало работы</w:t>
      </w:r>
      <w:bookmarkEnd w:id="3"/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4" w:name="_Toc220528527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2.1. Запуск программы</w:t>
      </w:r>
      <w:bookmarkEnd w:id="4"/>
    </w:p>
    <w:p w:rsidR="00A2351F" w:rsidRPr="00A2351F" w:rsidRDefault="00A2351F" w:rsidP="00A2351F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Windows</w:t>
      </w:r>
      <w:proofErr w:type="spellEnd"/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:</w:t>
      </w:r>
    </w:p>
    <w:p w:rsidR="00A2351F" w:rsidRPr="00A2351F" w:rsidRDefault="00A2351F" w:rsidP="00A2351F">
      <w:pPr>
        <w:numPr>
          <w:ilvl w:val="0"/>
          <w:numId w:val="2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Выполните файл </w:t>
      </w:r>
      <w:r w:rsidRPr="00A2351F">
        <w:rPr>
          <w:rFonts w:ascii="Cascadia Mono" w:eastAsia="Times New Roman" w:hAnsi="Cascadia Mono" w:cs="Courier New"/>
          <w:color w:val="0F1115"/>
          <w:sz w:val="21"/>
          <w:szCs w:val="21"/>
          <w:shd w:val="clear" w:color="auto" w:fill="EBEEF2"/>
          <w:lang w:eastAsia="ru-RU"/>
        </w:rPr>
        <w:t>gop.exe</w:t>
      </w: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директории программы</w:t>
      </w:r>
    </w:p>
    <w:p w:rsidR="00A2351F" w:rsidRPr="00A2351F" w:rsidRDefault="00A2351F" w:rsidP="00A2351F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РЕД ОС:</w:t>
      </w:r>
    </w:p>
    <w:p w:rsidR="00A2351F" w:rsidRPr="00A2351F" w:rsidRDefault="00A2351F" w:rsidP="00A2351F">
      <w:pPr>
        <w:shd w:val="clear" w:color="auto" w:fill="FFFFFF"/>
        <w:spacing w:after="0" w:line="189" w:lineRule="atLeast"/>
        <w:rPr>
          <w:rFonts w:ascii="Segoe UI" w:eastAsia="Times New Roman" w:hAnsi="Segoe UI" w:cs="Segoe UI"/>
          <w:color w:val="0F1115"/>
          <w:sz w:val="19"/>
          <w:szCs w:val="19"/>
          <w:lang w:eastAsia="ru-RU"/>
        </w:rPr>
      </w:pPr>
      <w:proofErr w:type="spellStart"/>
      <w:r w:rsidRPr="00A2351F">
        <w:rPr>
          <w:rFonts w:ascii="Cascadia Mono" w:eastAsia="Times New Roman" w:hAnsi="Cascadia Mono" w:cs="Segoe UI"/>
          <w:color w:val="0F1115"/>
          <w:sz w:val="18"/>
          <w:szCs w:val="18"/>
          <w:lang w:eastAsia="ru-RU"/>
        </w:rPr>
        <w:t>bash</w:t>
      </w:r>
      <w:proofErr w:type="spellEnd"/>
    </w:p>
    <w:p w:rsidR="00A2351F" w:rsidRPr="00A2351F" w:rsidRDefault="00A2351F" w:rsidP="00A23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30" w:lineRule="atLeast"/>
        <w:rPr>
          <w:rFonts w:ascii="Cascadia Mono" w:eastAsia="Times New Roman" w:hAnsi="Cascadia Mono" w:cs="Courier New"/>
          <w:color w:val="0F1115"/>
          <w:sz w:val="20"/>
          <w:szCs w:val="20"/>
          <w:lang w:eastAsia="ru-RU"/>
        </w:rPr>
      </w:pPr>
      <w:proofErr w:type="spellStart"/>
      <w:r w:rsidRPr="00A2351F">
        <w:rPr>
          <w:rFonts w:ascii="Cascadia Mono" w:eastAsia="Times New Roman" w:hAnsi="Cascadia Mono" w:cs="Courier New"/>
          <w:color w:val="50A14F"/>
          <w:sz w:val="20"/>
          <w:szCs w:val="20"/>
          <w:lang w:eastAsia="ru-RU"/>
        </w:rPr>
        <w:t>cd</w:t>
      </w:r>
      <w:proofErr w:type="spellEnd"/>
      <w:r w:rsidRPr="00A2351F">
        <w:rPr>
          <w:rFonts w:ascii="Cascadia Mono" w:eastAsia="Times New Roman" w:hAnsi="Cascadia Mono" w:cs="Courier New"/>
          <w:color w:val="0F1115"/>
          <w:sz w:val="20"/>
          <w:szCs w:val="20"/>
          <w:lang w:eastAsia="ru-RU"/>
        </w:rPr>
        <w:t xml:space="preserve"> /путь/к/программе</w:t>
      </w:r>
    </w:p>
    <w:p w:rsidR="00A2351F" w:rsidRPr="00A2351F" w:rsidRDefault="00A2351F" w:rsidP="00A235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330" w:lineRule="atLeast"/>
        <w:rPr>
          <w:rFonts w:ascii="Cascadia Mono" w:eastAsia="Times New Roman" w:hAnsi="Cascadia Mono" w:cs="Courier New"/>
          <w:color w:val="0F1115"/>
          <w:sz w:val="20"/>
          <w:szCs w:val="20"/>
          <w:lang w:eastAsia="ru-RU"/>
        </w:rPr>
      </w:pPr>
      <w:proofErr w:type="gramStart"/>
      <w:r w:rsidRPr="00A2351F">
        <w:rPr>
          <w:rFonts w:ascii="Cascadia Mono" w:eastAsia="Times New Roman" w:hAnsi="Cascadia Mono" w:cs="Courier New"/>
          <w:color w:val="0F1115"/>
          <w:sz w:val="20"/>
          <w:szCs w:val="20"/>
          <w:lang w:eastAsia="ru-RU"/>
        </w:rPr>
        <w:t>./</w:t>
      </w:r>
      <w:proofErr w:type="spellStart"/>
      <w:proofErr w:type="gramEnd"/>
      <w:r w:rsidRPr="00A2351F">
        <w:rPr>
          <w:rFonts w:ascii="Cascadia Mono" w:eastAsia="Times New Roman" w:hAnsi="Cascadia Mono" w:cs="Courier New"/>
          <w:color w:val="0F1115"/>
          <w:sz w:val="20"/>
          <w:szCs w:val="20"/>
          <w:lang w:eastAsia="ru-RU"/>
        </w:rPr>
        <w:t>gop</w:t>
      </w:r>
      <w:proofErr w:type="spellEnd"/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5" w:name="_Toc220528528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2.2. Интерфейс пользователя</w:t>
      </w:r>
      <w:bookmarkEnd w:id="5"/>
    </w:p>
    <w:p w:rsidR="00A2351F" w:rsidRPr="00A2351F" w:rsidRDefault="00A2351F" w:rsidP="00A2351F">
      <w:pPr>
        <w:shd w:val="clear" w:color="auto" w:fill="FFFFFF"/>
        <w:spacing w:before="240" w:after="24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запуска открывается главное окно программы</w:t>
      </w:r>
      <w:r w:rsidR="00777B4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(рис. 2.2.1)</w:t>
      </w: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содержащее:</w:t>
      </w:r>
    </w:p>
    <w:p w:rsidR="00A2351F" w:rsidRPr="00A2351F" w:rsidRDefault="00A2351F" w:rsidP="00A2351F">
      <w:pPr>
        <w:numPr>
          <w:ilvl w:val="0"/>
          <w:numId w:val="3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Главное меню</w:t>
      </w:r>
    </w:p>
    <w:p w:rsidR="00A2351F" w:rsidRPr="00A2351F" w:rsidRDefault="00A2351F" w:rsidP="00A2351F">
      <w:pPr>
        <w:numPr>
          <w:ilvl w:val="0"/>
          <w:numId w:val="3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Панель инструментов</w:t>
      </w:r>
    </w:p>
    <w:p w:rsidR="00A2351F" w:rsidRPr="00A2351F" w:rsidRDefault="00A2351F" w:rsidP="00A2351F">
      <w:pPr>
        <w:numPr>
          <w:ilvl w:val="0"/>
          <w:numId w:val="3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Рабочую область</w:t>
      </w:r>
    </w:p>
    <w:p w:rsidR="00A2351F" w:rsidRDefault="00961C94" w:rsidP="00A2351F">
      <w:pPr>
        <w:numPr>
          <w:ilvl w:val="0"/>
          <w:numId w:val="3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Панель свойств</w:t>
      </w:r>
      <w:r w:rsidR="00B02327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объектов</w:t>
      </w:r>
    </w:p>
    <w:p w:rsidR="00777B4F" w:rsidRDefault="00777B4F" w:rsidP="00777B4F">
      <w:pPr>
        <w:shd w:val="clear" w:color="auto" w:fill="FFFFFF"/>
        <w:spacing w:before="100" w:beforeAutospacing="1" w:after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777B4F">
        <w:rPr>
          <w:rFonts w:ascii="Segoe UI" w:eastAsia="Times New Roman" w:hAnsi="Segoe UI" w:cs="Segoe UI"/>
          <w:noProof/>
          <w:color w:val="0F1115"/>
          <w:sz w:val="24"/>
          <w:szCs w:val="24"/>
          <w:lang w:eastAsia="ru-RU"/>
        </w:rPr>
        <w:lastRenderedPageBreak/>
        <w:drawing>
          <wp:inline distT="0" distB="0" distL="0" distR="0" wp14:anchorId="4E2B90B1" wp14:editId="4EBBD246">
            <wp:extent cx="5939790" cy="318262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8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B4F" w:rsidRPr="00A2351F" w:rsidRDefault="00777B4F" w:rsidP="00777B4F">
      <w:pPr>
        <w:shd w:val="clear" w:color="auto" w:fill="FFFFFF"/>
        <w:spacing w:before="100" w:beforeAutospacing="1" w:after="0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Рисунок 2.2.1 – Окно программы при запуске</w:t>
      </w:r>
    </w:p>
    <w:p w:rsidR="00A2351F" w:rsidRPr="00A2351F" w:rsidRDefault="00A2351F" w:rsidP="00A2351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6" w:name="_Toc220528529"/>
      <w:r w:rsidRPr="00A2351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3. Работа с проектами</w:t>
      </w:r>
      <w:bookmarkEnd w:id="6"/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7" w:name="_Toc220528530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3.1. Создание нового проекта</w:t>
      </w:r>
      <w:bookmarkEnd w:id="7"/>
    </w:p>
    <w:p w:rsidR="00A2351F" w:rsidRPr="00A2351F" w:rsidRDefault="00A2351F" w:rsidP="00A2351F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 в меню: </w:t>
      </w:r>
      <w:r w:rsidR="00E4787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Экран</w:t>
      </w:r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→ </w:t>
      </w:r>
      <w:r w:rsidR="00E4787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Добавить экран</w:t>
      </w:r>
    </w:p>
    <w:p w:rsidR="00A2351F" w:rsidRPr="00A2351F" w:rsidRDefault="00A2351F" w:rsidP="00A2351F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Укажите имя </w:t>
      </w:r>
      <w:r w:rsidR="00E4787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экрана</w:t>
      </w:r>
    </w:p>
    <w:p w:rsidR="00A2351F" w:rsidRDefault="00A2351F" w:rsidP="00A2351F">
      <w:pPr>
        <w:numPr>
          <w:ilvl w:val="0"/>
          <w:numId w:val="4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Нажмите "</w:t>
      </w:r>
      <w:r w:rsidR="00E4787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Готово</w:t>
      </w: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"</w:t>
      </w:r>
      <w:r w:rsidR="00636A9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(</w:t>
      </w:r>
      <w:r w:rsidR="00636A9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рис. 3.1.1</w:t>
      </w:r>
      <w:r w:rsidR="00636A9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)</w:t>
      </w:r>
    </w:p>
    <w:p w:rsidR="00636A9A" w:rsidRDefault="00636A9A" w:rsidP="00636A9A">
      <w:pPr>
        <w:shd w:val="clear" w:color="auto" w:fill="FFFFFF"/>
        <w:spacing w:before="100" w:beforeAutospacing="1" w:after="0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36A9A">
        <w:rPr>
          <w:rFonts w:ascii="Segoe UI" w:eastAsia="Times New Roman" w:hAnsi="Segoe UI" w:cs="Segoe UI"/>
          <w:noProof/>
          <w:color w:val="0F1115"/>
          <w:sz w:val="24"/>
          <w:szCs w:val="24"/>
          <w:lang w:eastAsia="ru-RU"/>
        </w:rPr>
        <w:drawing>
          <wp:inline distT="0" distB="0" distL="0" distR="0" wp14:anchorId="7FDB8844" wp14:editId="3F94C194">
            <wp:extent cx="5636643" cy="3022600"/>
            <wp:effectExtent l="0" t="0" r="254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6138" cy="3070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A9A" w:rsidRPr="00A2351F" w:rsidRDefault="00636A9A" w:rsidP="00636A9A">
      <w:pPr>
        <w:shd w:val="clear" w:color="auto" w:fill="FFFFFF"/>
        <w:spacing w:before="100" w:beforeAutospacing="1" w:after="0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Рисунок 3.1.1 – Создание экрана</w:t>
      </w:r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8" w:name="_Toc220528531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lastRenderedPageBreak/>
        <w:t>3.2. Открытие существующего проекта</w:t>
      </w:r>
      <w:bookmarkEnd w:id="8"/>
    </w:p>
    <w:p w:rsidR="00A2351F" w:rsidRPr="00A2351F" w:rsidRDefault="00A2351F" w:rsidP="00A2351F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Файл → </w:t>
      </w:r>
      <w:r w:rsidR="00E4787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Загрузить</w:t>
      </w:r>
    </w:p>
    <w:p w:rsidR="00A2351F" w:rsidRPr="00A2351F" w:rsidRDefault="00A2351F" w:rsidP="00A2351F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 файл проекта с расширением </w:t>
      </w:r>
      <w:r w:rsidRPr="00A2351F">
        <w:rPr>
          <w:rFonts w:ascii="Cascadia Mono" w:eastAsia="Times New Roman" w:hAnsi="Cascadia Mono" w:cs="Courier New"/>
          <w:color w:val="0F1115"/>
          <w:sz w:val="21"/>
          <w:szCs w:val="21"/>
          <w:shd w:val="clear" w:color="auto" w:fill="EBEEF2"/>
          <w:lang w:eastAsia="ru-RU"/>
        </w:rPr>
        <w:t>.</w:t>
      </w:r>
      <w:r w:rsidR="00E4787E">
        <w:rPr>
          <w:rFonts w:ascii="Cascadia Mono" w:eastAsia="Times New Roman" w:hAnsi="Cascadia Mono" w:cs="Courier New"/>
          <w:color w:val="0F1115"/>
          <w:sz w:val="21"/>
          <w:szCs w:val="21"/>
          <w:shd w:val="clear" w:color="auto" w:fill="EBEEF2"/>
          <w:lang w:val="en-US" w:eastAsia="ru-RU"/>
        </w:rPr>
        <w:t>xml</w:t>
      </w:r>
    </w:p>
    <w:p w:rsidR="00A2351F" w:rsidRPr="00A2351F" w:rsidRDefault="00A2351F" w:rsidP="00A2351F">
      <w:pPr>
        <w:numPr>
          <w:ilvl w:val="0"/>
          <w:numId w:val="5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Нажмите "Открыть"</w:t>
      </w:r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9" w:name="_Toc220528532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3.3. Сохранение проекта</w:t>
      </w:r>
      <w:bookmarkEnd w:id="9"/>
    </w:p>
    <w:p w:rsidR="00A2351F" w:rsidRPr="00E4787E" w:rsidRDefault="00A2351F" w:rsidP="00E4787E">
      <w:pPr>
        <w:numPr>
          <w:ilvl w:val="0"/>
          <w:numId w:val="6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Сохранить</w:t>
      </w: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: </w:t>
      </w:r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Файл → Сохранить</w:t>
      </w:r>
    </w:p>
    <w:p w:rsidR="00A2351F" w:rsidRPr="00A2351F" w:rsidRDefault="00A2351F" w:rsidP="00A2351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10" w:name="_Toc220528533"/>
      <w:r w:rsidRPr="00A2351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4. Основные операции</w:t>
      </w:r>
      <w:bookmarkEnd w:id="10"/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11" w:name="_Toc220528534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4.1. Ввод исходных данных</w:t>
      </w:r>
      <w:bookmarkEnd w:id="11"/>
    </w:p>
    <w:p w:rsidR="00A2351F" w:rsidRPr="00A2351F" w:rsidRDefault="00E4787E" w:rsidP="00A2351F">
      <w:pPr>
        <w:numPr>
          <w:ilvl w:val="0"/>
          <w:numId w:val="7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Выделите объект на экране</w:t>
      </w:r>
      <w:r w:rsidR="008C059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(рис. 4.1.1)</w:t>
      </w:r>
    </w:p>
    <w:p w:rsidR="00A2351F" w:rsidRPr="00A2351F" w:rsidRDefault="00A2351F" w:rsidP="00A2351F">
      <w:pPr>
        <w:numPr>
          <w:ilvl w:val="0"/>
          <w:numId w:val="7"/>
        </w:numPr>
        <w:shd w:val="clear" w:color="auto" w:fill="FFFFFF"/>
        <w:spacing w:before="100" w:beforeAutospacing="1" w:after="12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Заполните </w:t>
      </w:r>
      <w:proofErr w:type="gramStart"/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необходимые параметры</w:t>
      </w:r>
      <w:proofErr w:type="gramEnd"/>
      <w:r w:rsidR="00E4787E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которые появились справа на экране</w:t>
      </w: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:</w:t>
      </w:r>
    </w:p>
    <w:p w:rsidR="00A2351F" w:rsidRPr="00A2351F" w:rsidRDefault="00A2351F" w:rsidP="00A2351F">
      <w:pPr>
        <w:numPr>
          <w:ilvl w:val="1"/>
          <w:numId w:val="7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Технические характеристики оборудования</w:t>
      </w:r>
    </w:p>
    <w:p w:rsidR="00A2351F" w:rsidRPr="00A2351F" w:rsidRDefault="00A2351F" w:rsidP="00A2351F">
      <w:pPr>
        <w:numPr>
          <w:ilvl w:val="1"/>
          <w:numId w:val="7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Параметры режимов работы</w:t>
      </w:r>
    </w:p>
    <w:p w:rsidR="00A2351F" w:rsidRDefault="00A2351F" w:rsidP="00A2351F">
      <w:pPr>
        <w:numPr>
          <w:ilvl w:val="1"/>
          <w:numId w:val="7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Исходные условия для расчета</w:t>
      </w:r>
    </w:p>
    <w:p w:rsidR="00636A9A" w:rsidRDefault="00636A9A" w:rsidP="00636A9A">
      <w:pPr>
        <w:shd w:val="clear" w:color="auto" w:fill="FFFFFF"/>
        <w:spacing w:before="100" w:beforeAutospacing="1" w:after="0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636A9A">
        <w:rPr>
          <w:rFonts w:ascii="Segoe UI" w:eastAsia="Times New Roman" w:hAnsi="Segoe UI" w:cs="Segoe UI"/>
          <w:noProof/>
          <w:color w:val="0F1115"/>
          <w:sz w:val="24"/>
          <w:szCs w:val="24"/>
          <w:lang w:eastAsia="ru-RU"/>
        </w:rPr>
        <w:drawing>
          <wp:inline distT="0" distB="0" distL="0" distR="0" wp14:anchorId="57544D19" wp14:editId="7B0F7873">
            <wp:extent cx="4511040" cy="2433473"/>
            <wp:effectExtent l="0" t="0" r="381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36189" cy="2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A9A" w:rsidRPr="00A2351F" w:rsidRDefault="008C059E" w:rsidP="00636A9A">
      <w:pPr>
        <w:shd w:val="clear" w:color="auto" w:fill="FFFFFF"/>
        <w:spacing w:before="100" w:beforeAutospacing="1" w:after="0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Рисунок 4.1.1 – Свойства объекта</w:t>
      </w:r>
    </w:p>
    <w:p w:rsidR="00A2351F" w:rsidRPr="00A2351F" w:rsidRDefault="00A2351F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12" w:name="_Toc220528535"/>
      <w:r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4.2. Выполнение расчета</w:t>
      </w:r>
      <w:bookmarkEnd w:id="12"/>
    </w:p>
    <w:p w:rsidR="00A2351F" w:rsidRPr="00A2351F" w:rsidRDefault="00A2351F" w:rsidP="00A2351F">
      <w:pPr>
        <w:numPr>
          <w:ilvl w:val="0"/>
          <w:numId w:val="8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корректность введенных данных</w:t>
      </w:r>
    </w:p>
    <w:p w:rsidR="00A2351F" w:rsidRPr="00A2351F" w:rsidRDefault="00A2351F" w:rsidP="00A2351F">
      <w:pPr>
        <w:numPr>
          <w:ilvl w:val="0"/>
          <w:numId w:val="8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Выберите </w:t>
      </w:r>
      <w:r w:rsidR="008C05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Модель</w:t>
      </w:r>
      <w:r w:rsidRPr="00A2351F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 xml:space="preserve"> → </w:t>
      </w:r>
      <w:r w:rsidR="008C059E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Рассчитать</w:t>
      </w:r>
    </w:p>
    <w:p w:rsidR="00A2351F" w:rsidRPr="00A2351F" w:rsidRDefault="00A2351F" w:rsidP="00A2351F">
      <w:pPr>
        <w:numPr>
          <w:ilvl w:val="0"/>
          <w:numId w:val="8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Дождитесь завершения вычислений</w:t>
      </w:r>
    </w:p>
    <w:p w:rsidR="00A2351F" w:rsidRDefault="00A2351F" w:rsidP="00A2351F">
      <w:pPr>
        <w:numPr>
          <w:ilvl w:val="0"/>
          <w:numId w:val="8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Просмотрите результаты в соответствующем разделе</w:t>
      </w:r>
      <w:r w:rsidR="0038099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(рис. 4.2.1)</w:t>
      </w:r>
    </w:p>
    <w:p w:rsidR="00380999" w:rsidRDefault="00380999" w:rsidP="00380999">
      <w:pPr>
        <w:shd w:val="clear" w:color="auto" w:fill="FFFFFF"/>
        <w:spacing w:before="100" w:beforeAutospacing="1" w:after="0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380999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drawing>
          <wp:inline distT="0" distB="0" distL="0" distR="0" wp14:anchorId="1A968437" wp14:editId="4DD589AC">
            <wp:extent cx="4669790" cy="2715308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83096" cy="27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0999" w:rsidRPr="00A2351F" w:rsidRDefault="00380999" w:rsidP="00380999">
      <w:pPr>
        <w:shd w:val="clear" w:color="auto" w:fill="FFFFFF"/>
        <w:spacing w:before="100" w:beforeAutospacing="1" w:after="0"/>
        <w:jc w:val="center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Рисунок 4.2.1 – Результат расчетов</w:t>
      </w:r>
    </w:p>
    <w:p w:rsidR="00A2351F" w:rsidRPr="00A2351F" w:rsidRDefault="00380999" w:rsidP="00A2351F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bookmarkStart w:id="13" w:name="_Toc220528536"/>
      <w:r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5</w:t>
      </w:r>
      <w:r w:rsidR="00A2351F" w:rsidRPr="00A2351F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. Безопасность</w:t>
      </w:r>
      <w:bookmarkEnd w:id="13"/>
    </w:p>
    <w:p w:rsidR="00A2351F" w:rsidRPr="00A2351F" w:rsidRDefault="00380999" w:rsidP="00A2351F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bookmarkStart w:id="14" w:name="_Toc220528537"/>
      <w:r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5</w:t>
      </w:r>
      <w:r w:rsidR="00A2351F" w:rsidRPr="00A235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.1. Рекомендации по использованию</w:t>
      </w:r>
      <w:bookmarkEnd w:id="14"/>
    </w:p>
    <w:p w:rsidR="00A2351F" w:rsidRPr="00A2351F" w:rsidRDefault="00A2351F" w:rsidP="00A2351F">
      <w:pPr>
        <w:numPr>
          <w:ilvl w:val="0"/>
          <w:numId w:val="28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Регулярно сохраняйте результаты работы</w:t>
      </w:r>
    </w:p>
    <w:p w:rsidR="00A2351F" w:rsidRPr="00A2351F" w:rsidRDefault="00A2351F" w:rsidP="00A2351F">
      <w:pPr>
        <w:numPr>
          <w:ilvl w:val="0"/>
          <w:numId w:val="28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Создавайте резервные копии проектов</w:t>
      </w:r>
    </w:p>
    <w:p w:rsidR="00A2351F" w:rsidRPr="00380999" w:rsidRDefault="00A2351F" w:rsidP="00380999">
      <w:pPr>
        <w:numPr>
          <w:ilvl w:val="0"/>
          <w:numId w:val="28"/>
        </w:numPr>
        <w:shd w:val="clear" w:color="auto" w:fill="FFFFFF"/>
        <w:spacing w:before="100" w:beforeAutospacing="1" w:after="0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A2351F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прерывайте процесс расчета</w:t>
      </w:r>
    </w:p>
    <w:p w:rsidR="00A2351F" w:rsidRPr="00A2351F" w:rsidRDefault="00A2351F" w:rsidP="00380999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F12C76" w:rsidRPr="00A2351F" w:rsidRDefault="00F12C76" w:rsidP="00A2351F"/>
    <w:sectPr w:rsidR="00F12C76" w:rsidRPr="00A2351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scadia Mono">
    <w:panose1 w:val="020B0609020000020004"/>
    <w:charset w:val="CC"/>
    <w:family w:val="modern"/>
    <w:pitch w:val="fixed"/>
    <w:sig w:usb0="A10002FF" w:usb1="4000F9FB" w:usb2="0004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1F6BC5"/>
    <w:multiLevelType w:val="multilevel"/>
    <w:tmpl w:val="6F1E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81DC4"/>
    <w:multiLevelType w:val="multilevel"/>
    <w:tmpl w:val="3844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6E0BDC"/>
    <w:multiLevelType w:val="multilevel"/>
    <w:tmpl w:val="30FA4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2030F7"/>
    <w:multiLevelType w:val="multilevel"/>
    <w:tmpl w:val="7872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0E18A0"/>
    <w:multiLevelType w:val="multilevel"/>
    <w:tmpl w:val="E6583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3E14FC"/>
    <w:multiLevelType w:val="multilevel"/>
    <w:tmpl w:val="8E863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818F4"/>
    <w:multiLevelType w:val="multilevel"/>
    <w:tmpl w:val="F66E5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EE3729"/>
    <w:multiLevelType w:val="multilevel"/>
    <w:tmpl w:val="A590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1E7CC9"/>
    <w:multiLevelType w:val="multilevel"/>
    <w:tmpl w:val="F600E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791C94"/>
    <w:multiLevelType w:val="multilevel"/>
    <w:tmpl w:val="4694F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A23FE0"/>
    <w:multiLevelType w:val="multilevel"/>
    <w:tmpl w:val="7FD44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6B23B0"/>
    <w:multiLevelType w:val="multilevel"/>
    <w:tmpl w:val="C5C25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A36373"/>
    <w:multiLevelType w:val="multilevel"/>
    <w:tmpl w:val="EA16E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383149C"/>
    <w:multiLevelType w:val="multilevel"/>
    <w:tmpl w:val="A66AC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9C4E28"/>
    <w:multiLevelType w:val="multilevel"/>
    <w:tmpl w:val="3ABA4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BC1E7C"/>
    <w:multiLevelType w:val="multilevel"/>
    <w:tmpl w:val="84FEA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EA5B5D"/>
    <w:multiLevelType w:val="multilevel"/>
    <w:tmpl w:val="A7D6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C85D39"/>
    <w:multiLevelType w:val="multilevel"/>
    <w:tmpl w:val="5726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0F1CF8"/>
    <w:multiLevelType w:val="multilevel"/>
    <w:tmpl w:val="356C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C4DF9"/>
    <w:multiLevelType w:val="multilevel"/>
    <w:tmpl w:val="29389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872645"/>
    <w:multiLevelType w:val="multilevel"/>
    <w:tmpl w:val="B6D45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7BB4D66"/>
    <w:multiLevelType w:val="multilevel"/>
    <w:tmpl w:val="015C6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4A713D"/>
    <w:multiLevelType w:val="multilevel"/>
    <w:tmpl w:val="FCAE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6C75D7"/>
    <w:multiLevelType w:val="multilevel"/>
    <w:tmpl w:val="F08CE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7C6B13"/>
    <w:multiLevelType w:val="multilevel"/>
    <w:tmpl w:val="2ECE0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7763087"/>
    <w:multiLevelType w:val="multilevel"/>
    <w:tmpl w:val="AAE82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4C7172"/>
    <w:multiLevelType w:val="multilevel"/>
    <w:tmpl w:val="EFC86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392F2A"/>
    <w:multiLevelType w:val="multilevel"/>
    <w:tmpl w:val="498CD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5"/>
  </w:num>
  <w:num w:numId="2">
    <w:abstractNumId w:val="17"/>
  </w:num>
  <w:num w:numId="3">
    <w:abstractNumId w:val="1"/>
  </w:num>
  <w:num w:numId="4">
    <w:abstractNumId w:val="12"/>
  </w:num>
  <w:num w:numId="5">
    <w:abstractNumId w:val="20"/>
  </w:num>
  <w:num w:numId="6">
    <w:abstractNumId w:val="4"/>
  </w:num>
  <w:num w:numId="7">
    <w:abstractNumId w:val="23"/>
  </w:num>
  <w:num w:numId="8">
    <w:abstractNumId w:val="24"/>
  </w:num>
  <w:num w:numId="9">
    <w:abstractNumId w:val="15"/>
  </w:num>
  <w:num w:numId="10">
    <w:abstractNumId w:val="16"/>
  </w:num>
  <w:num w:numId="11">
    <w:abstractNumId w:val="9"/>
  </w:num>
  <w:num w:numId="12">
    <w:abstractNumId w:val="10"/>
  </w:num>
  <w:num w:numId="13">
    <w:abstractNumId w:val="19"/>
  </w:num>
  <w:num w:numId="14">
    <w:abstractNumId w:val="27"/>
  </w:num>
  <w:num w:numId="15">
    <w:abstractNumId w:val="6"/>
  </w:num>
  <w:num w:numId="16">
    <w:abstractNumId w:val="13"/>
  </w:num>
  <w:num w:numId="17">
    <w:abstractNumId w:val="3"/>
  </w:num>
  <w:num w:numId="18">
    <w:abstractNumId w:val="21"/>
  </w:num>
  <w:num w:numId="19">
    <w:abstractNumId w:val="2"/>
  </w:num>
  <w:num w:numId="20">
    <w:abstractNumId w:val="0"/>
  </w:num>
  <w:num w:numId="21">
    <w:abstractNumId w:val="14"/>
  </w:num>
  <w:num w:numId="22">
    <w:abstractNumId w:val="8"/>
  </w:num>
  <w:num w:numId="23">
    <w:abstractNumId w:val="22"/>
  </w:num>
  <w:num w:numId="24">
    <w:abstractNumId w:val="18"/>
  </w:num>
  <w:num w:numId="25">
    <w:abstractNumId w:val="11"/>
  </w:num>
  <w:num w:numId="26">
    <w:abstractNumId w:val="7"/>
  </w:num>
  <w:num w:numId="27">
    <w:abstractNumId w:val="26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51F"/>
    <w:rsid w:val="001E29A1"/>
    <w:rsid w:val="00227DEA"/>
    <w:rsid w:val="00380999"/>
    <w:rsid w:val="004964BA"/>
    <w:rsid w:val="00636A9A"/>
    <w:rsid w:val="006C0B77"/>
    <w:rsid w:val="00777B4F"/>
    <w:rsid w:val="008242FF"/>
    <w:rsid w:val="00870751"/>
    <w:rsid w:val="008C059E"/>
    <w:rsid w:val="00922C48"/>
    <w:rsid w:val="00961C94"/>
    <w:rsid w:val="009D5C6C"/>
    <w:rsid w:val="00A2351F"/>
    <w:rsid w:val="00B02327"/>
    <w:rsid w:val="00B678EC"/>
    <w:rsid w:val="00B915B7"/>
    <w:rsid w:val="00C633D4"/>
    <w:rsid w:val="00CA721F"/>
    <w:rsid w:val="00E4787E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0C0E4E"/>
  <w15:chartTrackingRefBased/>
  <w15:docId w15:val="{0C4E8E66-1D47-4FA9-A19E-06C0CB24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link w:val="10"/>
    <w:uiPriority w:val="9"/>
    <w:qFormat/>
    <w:rsid w:val="00A2351F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2351F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2351F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35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A2351F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A2351F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A2351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2351F"/>
    <w:rPr>
      <w:b/>
      <w:bCs/>
    </w:rPr>
  </w:style>
  <w:style w:type="character" w:styleId="HTML">
    <w:name w:val="HTML Code"/>
    <w:basedOn w:val="a0"/>
    <w:uiPriority w:val="99"/>
    <w:semiHidden/>
    <w:unhideWhenUsed/>
    <w:rsid w:val="00A2351F"/>
    <w:rPr>
      <w:rFonts w:ascii="Courier New" w:eastAsia="Times New Roman" w:hAnsi="Courier New" w:cs="Courier New"/>
      <w:sz w:val="20"/>
      <w:szCs w:val="20"/>
    </w:rPr>
  </w:style>
  <w:style w:type="character" w:customStyle="1" w:styleId="d813de27">
    <w:name w:val="d813de27"/>
    <w:basedOn w:val="a0"/>
    <w:rsid w:val="00A2351F"/>
  </w:style>
  <w:style w:type="paragraph" w:styleId="HTML0">
    <w:name w:val="HTML Preformatted"/>
    <w:basedOn w:val="a"/>
    <w:link w:val="HTML1"/>
    <w:uiPriority w:val="99"/>
    <w:semiHidden/>
    <w:unhideWhenUsed/>
    <w:rsid w:val="00A235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A2351F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token">
    <w:name w:val="token"/>
    <w:basedOn w:val="a0"/>
    <w:rsid w:val="00A2351F"/>
  </w:style>
  <w:style w:type="paragraph" w:styleId="a4">
    <w:name w:val="TOC Heading"/>
    <w:basedOn w:val="1"/>
    <w:next w:val="a"/>
    <w:uiPriority w:val="39"/>
    <w:unhideWhenUsed/>
    <w:qFormat/>
    <w:rsid w:val="00C633D4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C633D4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C633D4"/>
    <w:pPr>
      <w:spacing w:after="100"/>
      <w:ind w:left="560"/>
    </w:pPr>
  </w:style>
  <w:style w:type="character" w:styleId="a5">
    <w:name w:val="Hyperlink"/>
    <w:basedOn w:val="a0"/>
    <w:uiPriority w:val="99"/>
    <w:unhideWhenUsed/>
    <w:rsid w:val="00C633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2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739486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13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8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8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7DBD7-7CB6-44C7-9907-F57A36D7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1071</TotalTime>
  <Pages>6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2025-09-11T05:45:00Z</dcterms:created>
  <dcterms:modified xsi:type="dcterms:W3CDTF">2026-01-28T16:35:00Z</dcterms:modified>
</cp:coreProperties>
</file>